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743F" w14:textId="77777777" w:rsidR="772D5C5C" w:rsidRDefault="772D5C5C" w:rsidP="772D5C5C">
      <w:pPr>
        <w:rPr>
          <w:rFonts w:ascii="Arial" w:eastAsia="Arial" w:hAnsi="Arial" w:cs="Arial"/>
          <w:sz w:val="20"/>
          <w:szCs w:val="20"/>
        </w:rPr>
      </w:pPr>
      <w:r w:rsidRPr="772D5C5C">
        <w:rPr>
          <w:rFonts w:ascii="Arial" w:eastAsia="Arial" w:hAnsi="Arial" w:cs="Arial"/>
          <w:sz w:val="20"/>
          <w:szCs w:val="20"/>
        </w:rPr>
        <w:t xml:space="preserve">Hello </w:t>
      </w:r>
      <w:r w:rsidRPr="772D5C5C">
        <w:rPr>
          <w:rFonts w:ascii="Arial" w:eastAsia="Arial" w:hAnsi="Arial" w:cs="Arial"/>
          <w:color w:val="FF0000"/>
          <w:sz w:val="20"/>
          <w:szCs w:val="20"/>
        </w:rPr>
        <w:t>[Supervisor’s name]</w:t>
      </w:r>
      <w:r w:rsidRPr="772D5C5C">
        <w:rPr>
          <w:rFonts w:ascii="Arial" w:eastAsia="Arial" w:hAnsi="Arial" w:cs="Arial"/>
          <w:sz w:val="20"/>
          <w:szCs w:val="20"/>
        </w:rPr>
        <w:t>,</w:t>
      </w:r>
    </w:p>
    <w:p w14:paraId="128D709A" w14:textId="77777777" w:rsidR="772D5C5C" w:rsidRDefault="772D5C5C" w:rsidP="772D5C5C">
      <w:pPr>
        <w:rPr>
          <w:rFonts w:ascii="Arial" w:eastAsia="Arial" w:hAnsi="Arial" w:cs="Arial"/>
          <w:sz w:val="20"/>
          <w:szCs w:val="20"/>
        </w:rPr>
      </w:pPr>
    </w:p>
    <w:p w14:paraId="57258402" w14:textId="77777777" w:rsidR="772D5C5C" w:rsidRDefault="1A2D495D" w:rsidP="1A2D495D">
      <w:pPr>
        <w:rPr>
          <w:rFonts w:ascii="Arial" w:eastAsia="Arial" w:hAnsi="Arial" w:cs="Arial"/>
          <w:sz w:val="20"/>
          <w:szCs w:val="20"/>
        </w:rPr>
      </w:pPr>
      <w:r w:rsidRPr="1A2D495D">
        <w:rPr>
          <w:rFonts w:ascii="Arial" w:eastAsia="Arial" w:hAnsi="Arial" w:cs="Arial"/>
          <w:sz w:val="20"/>
          <w:szCs w:val="20"/>
        </w:rPr>
        <w:t>I would like your approval to attend Synergy 2020, Shareworks by Morgan Stanley’s annual client conference, which takes place May 26 - 29, 2020 in Austin, Texas.</w:t>
      </w:r>
    </w:p>
    <w:p w14:paraId="5546262E" w14:textId="14438425" w:rsidR="772D5C5C" w:rsidRDefault="1A2D495D" w:rsidP="1A2D495D">
      <w:pPr>
        <w:rPr>
          <w:rFonts w:ascii="Arial" w:eastAsia="Arial" w:hAnsi="Arial" w:cs="Arial"/>
          <w:sz w:val="20"/>
          <w:szCs w:val="20"/>
        </w:rPr>
      </w:pPr>
      <w:r w:rsidRPr="1A2D495D">
        <w:rPr>
          <w:rFonts w:ascii="Arial" w:eastAsia="Arial" w:hAnsi="Arial" w:cs="Arial"/>
          <w:sz w:val="20"/>
          <w:szCs w:val="20"/>
        </w:rPr>
        <w:t xml:space="preserve">This year’s conference </w:t>
      </w:r>
      <w:r w:rsidR="00D1295F">
        <w:rPr>
          <w:rFonts w:ascii="Arial" w:eastAsia="Arial" w:hAnsi="Arial" w:cs="Arial"/>
          <w:sz w:val="20"/>
          <w:szCs w:val="20"/>
        </w:rPr>
        <w:t xml:space="preserve">would </w:t>
      </w:r>
      <w:r w:rsidRPr="1A2D495D">
        <w:rPr>
          <w:rFonts w:ascii="Arial" w:eastAsia="Arial" w:hAnsi="Arial" w:cs="Arial"/>
          <w:sz w:val="20"/>
          <w:szCs w:val="20"/>
        </w:rPr>
        <w:t xml:space="preserve">offer me the opportunity to experience the full potential of the Shareworks platform and </w:t>
      </w:r>
      <w:r w:rsidR="00D1295F">
        <w:rPr>
          <w:rFonts w:ascii="Arial" w:eastAsia="Arial" w:hAnsi="Arial" w:cs="Arial"/>
          <w:sz w:val="20"/>
          <w:szCs w:val="20"/>
        </w:rPr>
        <w:t>help</w:t>
      </w:r>
      <w:r w:rsidR="00D1295F" w:rsidRPr="1A2D495D">
        <w:rPr>
          <w:rFonts w:ascii="Arial" w:eastAsia="Arial" w:hAnsi="Arial" w:cs="Arial"/>
          <w:sz w:val="20"/>
          <w:szCs w:val="20"/>
        </w:rPr>
        <w:t xml:space="preserve"> </w:t>
      </w:r>
      <w:r w:rsidRPr="1A2D495D">
        <w:rPr>
          <w:rFonts w:ascii="Arial" w:eastAsia="Arial" w:hAnsi="Arial" w:cs="Arial"/>
          <w:sz w:val="20"/>
          <w:szCs w:val="20"/>
        </w:rPr>
        <w:t xml:space="preserve">our company get value from its investment. </w:t>
      </w:r>
      <w:r w:rsidR="00641FD8">
        <w:rPr>
          <w:rFonts w:ascii="Arial" w:eastAsia="Arial" w:hAnsi="Arial" w:cs="Arial"/>
          <w:sz w:val="20"/>
          <w:szCs w:val="20"/>
        </w:rPr>
        <w:t>I believe t</w:t>
      </w:r>
      <w:r w:rsidRPr="1A2D495D">
        <w:rPr>
          <w:rFonts w:ascii="Arial" w:eastAsia="Arial" w:hAnsi="Arial" w:cs="Arial"/>
          <w:sz w:val="20"/>
          <w:szCs w:val="20"/>
        </w:rPr>
        <w:t xml:space="preserve">he practical skills and industry insight I will gain will help me be more effective and efficient in my </w:t>
      </w:r>
      <w:r w:rsidR="00D1295F">
        <w:rPr>
          <w:rFonts w:ascii="Arial" w:eastAsia="Arial" w:hAnsi="Arial" w:cs="Arial"/>
          <w:sz w:val="20"/>
          <w:szCs w:val="20"/>
        </w:rPr>
        <w:t>use of the platform</w:t>
      </w:r>
      <w:r w:rsidRPr="1A2D495D">
        <w:rPr>
          <w:rFonts w:ascii="Arial" w:eastAsia="Arial" w:hAnsi="Arial" w:cs="Arial"/>
          <w:sz w:val="20"/>
          <w:szCs w:val="20"/>
        </w:rPr>
        <w:t xml:space="preserve">. </w:t>
      </w:r>
    </w:p>
    <w:p w14:paraId="7F338A4C" w14:textId="0ACFDAF9" w:rsidR="772D5C5C" w:rsidRDefault="1A2D495D" w:rsidP="1A2D495D">
      <w:pPr>
        <w:rPr>
          <w:rFonts w:ascii="Arial" w:eastAsia="Arial" w:hAnsi="Arial" w:cs="Arial"/>
          <w:sz w:val="20"/>
          <w:szCs w:val="20"/>
        </w:rPr>
      </w:pPr>
      <w:r w:rsidRPr="1A2D495D">
        <w:rPr>
          <w:rFonts w:ascii="Arial" w:eastAsia="Arial" w:hAnsi="Arial" w:cs="Arial"/>
          <w:sz w:val="20"/>
          <w:szCs w:val="20"/>
        </w:rPr>
        <w:t xml:space="preserve">Synergy offers a wide range of sessions presented by industry speakers and Shareworks </w:t>
      </w:r>
      <w:r w:rsidR="0083417F">
        <w:rPr>
          <w:rFonts w:ascii="Arial" w:eastAsia="Arial" w:hAnsi="Arial" w:cs="Arial"/>
          <w:sz w:val="20"/>
          <w:szCs w:val="20"/>
        </w:rPr>
        <w:t>professionals</w:t>
      </w:r>
      <w:r w:rsidRPr="1A2D495D">
        <w:rPr>
          <w:rFonts w:ascii="Arial" w:eastAsia="Arial" w:hAnsi="Arial" w:cs="Arial"/>
          <w:sz w:val="20"/>
          <w:szCs w:val="20"/>
        </w:rPr>
        <w:t xml:space="preserve">. </w:t>
      </w:r>
    </w:p>
    <w:p w14:paraId="774D92C5" w14:textId="77777777" w:rsidR="772D5C5C" w:rsidRDefault="1A2D495D" w:rsidP="1A2D495D">
      <w:pPr>
        <w:rPr>
          <w:rFonts w:ascii="Arial" w:eastAsia="Arial" w:hAnsi="Arial" w:cs="Arial"/>
          <w:b/>
          <w:bCs/>
          <w:sz w:val="20"/>
          <w:szCs w:val="20"/>
        </w:rPr>
      </w:pPr>
      <w:r w:rsidRPr="1A2D495D">
        <w:rPr>
          <w:rFonts w:ascii="Arial" w:eastAsia="Arial" w:hAnsi="Arial" w:cs="Arial"/>
          <w:b/>
          <w:bCs/>
          <w:sz w:val="20"/>
          <w:szCs w:val="20"/>
        </w:rPr>
        <w:t>Here are some of the ways I will benefit from attending Synergy 2020:</w:t>
      </w:r>
    </w:p>
    <w:p w14:paraId="760497DC" w14:textId="03E9F3E6" w:rsidR="772D5C5C" w:rsidRDefault="772D5C5C" w:rsidP="772D5C5C">
      <w:pPr>
        <w:rPr>
          <w:rFonts w:ascii="Arial" w:eastAsia="Arial" w:hAnsi="Arial" w:cs="Arial"/>
          <w:sz w:val="20"/>
          <w:szCs w:val="20"/>
        </w:rPr>
      </w:pPr>
      <w:r w:rsidRPr="772D5C5C">
        <w:rPr>
          <w:rFonts w:ascii="Arial" w:eastAsia="Arial" w:hAnsi="Arial" w:cs="Arial"/>
          <w:color w:val="FF0000"/>
          <w:sz w:val="20"/>
          <w:szCs w:val="20"/>
        </w:rPr>
        <w:t>[</w:t>
      </w:r>
      <w:r w:rsidR="00D1295F">
        <w:rPr>
          <w:rFonts w:ascii="Arial" w:eastAsia="Arial" w:hAnsi="Arial" w:cs="Arial"/>
          <w:color w:val="FF0000"/>
          <w:sz w:val="20"/>
          <w:szCs w:val="20"/>
        </w:rPr>
        <w:t>Add / remove from</w:t>
      </w:r>
      <w:r w:rsidR="00D1295F" w:rsidRPr="772D5C5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772D5C5C">
        <w:rPr>
          <w:rFonts w:ascii="Arial" w:eastAsia="Arial" w:hAnsi="Arial" w:cs="Arial"/>
          <w:color w:val="FF0000"/>
          <w:sz w:val="20"/>
          <w:szCs w:val="20"/>
        </w:rPr>
        <w:t>this list so it’s most applicable to you.]</w:t>
      </w:r>
    </w:p>
    <w:p w14:paraId="2942BC59" w14:textId="77777777" w:rsidR="772D5C5C" w:rsidRDefault="1A2D495D" w:rsidP="1A2D495D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1A2D495D">
        <w:rPr>
          <w:rFonts w:ascii="Arial" w:eastAsia="Arial" w:hAnsi="Arial" w:cs="Arial"/>
          <w:b/>
          <w:bCs/>
          <w:sz w:val="20"/>
          <w:szCs w:val="20"/>
        </w:rPr>
        <w:t>Dive deeper into Shareworks</w:t>
      </w:r>
      <w:r w:rsidRPr="1A2D495D">
        <w:rPr>
          <w:rFonts w:ascii="Arial" w:eastAsia="Arial" w:hAnsi="Arial" w:cs="Arial"/>
          <w:sz w:val="20"/>
          <w:szCs w:val="20"/>
        </w:rPr>
        <w:t xml:space="preserve"> – Breakout sessions are available throughout the conference that will help me make the most of specific Shareworks features I use each day.</w:t>
      </w:r>
    </w:p>
    <w:p w14:paraId="00406BB1" w14:textId="118A2706" w:rsidR="772D5C5C" w:rsidRDefault="772D5C5C" w:rsidP="772D5C5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772D5C5C">
        <w:rPr>
          <w:rFonts w:ascii="Arial" w:eastAsia="Arial" w:hAnsi="Arial" w:cs="Arial"/>
          <w:b/>
          <w:bCs/>
          <w:sz w:val="20"/>
          <w:szCs w:val="20"/>
        </w:rPr>
        <w:t xml:space="preserve">Experience hands-on training – </w:t>
      </w:r>
      <w:r w:rsidRPr="772D5C5C">
        <w:rPr>
          <w:rFonts w:ascii="Arial" w:eastAsia="Arial" w:hAnsi="Arial" w:cs="Arial"/>
          <w:sz w:val="20"/>
          <w:szCs w:val="20"/>
        </w:rPr>
        <w:t xml:space="preserve">Hands-on workshop training sessions focused on </w:t>
      </w:r>
      <w:r w:rsidR="00D1295F">
        <w:rPr>
          <w:rFonts w:ascii="Arial" w:eastAsia="Arial" w:hAnsi="Arial" w:cs="Arial"/>
          <w:sz w:val="20"/>
          <w:szCs w:val="20"/>
        </w:rPr>
        <w:t>a</w:t>
      </w:r>
      <w:r w:rsidRPr="772D5C5C">
        <w:rPr>
          <w:rFonts w:ascii="Arial" w:eastAsia="Arial" w:hAnsi="Arial" w:cs="Arial"/>
          <w:sz w:val="20"/>
          <w:szCs w:val="20"/>
        </w:rPr>
        <w:t xml:space="preserve">d </w:t>
      </w:r>
      <w:r w:rsidR="007B68B4">
        <w:rPr>
          <w:rFonts w:ascii="Arial" w:eastAsia="Arial" w:hAnsi="Arial" w:cs="Arial"/>
          <w:sz w:val="20"/>
          <w:szCs w:val="20"/>
        </w:rPr>
        <w:t>h</w:t>
      </w:r>
      <w:r w:rsidRPr="772D5C5C">
        <w:rPr>
          <w:rFonts w:ascii="Arial" w:eastAsia="Arial" w:hAnsi="Arial" w:cs="Arial"/>
          <w:sz w:val="20"/>
          <w:szCs w:val="20"/>
        </w:rPr>
        <w:t xml:space="preserve">oc reporting and other critical areas that will </w:t>
      </w:r>
      <w:r w:rsidR="006D5CA6">
        <w:rPr>
          <w:rFonts w:ascii="Arial" w:eastAsia="Arial" w:hAnsi="Arial" w:cs="Arial"/>
          <w:sz w:val="20"/>
          <w:szCs w:val="20"/>
        </w:rPr>
        <w:t xml:space="preserve">help </w:t>
      </w:r>
      <w:r w:rsidRPr="772D5C5C">
        <w:rPr>
          <w:rFonts w:ascii="Arial" w:eastAsia="Arial" w:hAnsi="Arial" w:cs="Arial"/>
          <w:sz w:val="20"/>
          <w:szCs w:val="20"/>
        </w:rPr>
        <w:t xml:space="preserve">optimize our investment in Shareworks. </w:t>
      </w:r>
    </w:p>
    <w:p w14:paraId="4270121C" w14:textId="77777777" w:rsidR="772D5C5C" w:rsidRDefault="772D5C5C" w:rsidP="772D5C5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772D5C5C">
        <w:rPr>
          <w:rFonts w:ascii="Arial" w:eastAsia="Arial" w:hAnsi="Arial" w:cs="Arial"/>
          <w:b/>
          <w:bCs/>
          <w:sz w:val="20"/>
          <w:szCs w:val="20"/>
        </w:rPr>
        <w:t xml:space="preserve">Make connections </w:t>
      </w:r>
      <w:r w:rsidRPr="772D5C5C">
        <w:rPr>
          <w:rFonts w:ascii="Arial" w:eastAsia="Arial" w:hAnsi="Arial" w:cs="Arial"/>
          <w:sz w:val="20"/>
          <w:szCs w:val="20"/>
        </w:rPr>
        <w:t xml:space="preserve">– More than 300 Shareworks clients </w:t>
      </w:r>
      <w:r w:rsidR="007B68B4">
        <w:rPr>
          <w:rFonts w:ascii="Arial" w:eastAsia="Arial" w:hAnsi="Arial" w:cs="Arial"/>
          <w:sz w:val="20"/>
          <w:szCs w:val="20"/>
        </w:rPr>
        <w:t xml:space="preserve">are expected to </w:t>
      </w:r>
      <w:r w:rsidRPr="772D5C5C">
        <w:rPr>
          <w:rFonts w:ascii="Arial" w:eastAsia="Arial" w:hAnsi="Arial" w:cs="Arial"/>
          <w:sz w:val="20"/>
          <w:szCs w:val="20"/>
        </w:rPr>
        <w:t xml:space="preserve">share their experiences and best practices and learn from each other. </w:t>
      </w:r>
    </w:p>
    <w:p w14:paraId="6073877A" w14:textId="03309E20" w:rsidR="772D5C5C" w:rsidRDefault="772D5C5C" w:rsidP="772D5C5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772D5C5C">
        <w:rPr>
          <w:rFonts w:ascii="Arial" w:eastAsia="Arial" w:hAnsi="Arial" w:cs="Arial"/>
          <w:b/>
          <w:bCs/>
          <w:sz w:val="20"/>
          <w:szCs w:val="20"/>
        </w:rPr>
        <w:t xml:space="preserve">Explore the Shareworks Product Roadmap </w:t>
      </w:r>
      <w:r w:rsidRPr="772D5C5C">
        <w:rPr>
          <w:rFonts w:ascii="Arial" w:eastAsia="Arial" w:hAnsi="Arial" w:cs="Arial"/>
          <w:sz w:val="20"/>
          <w:szCs w:val="20"/>
        </w:rPr>
        <w:t xml:space="preserve">– </w:t>
      </w:r>
      <w:r w:rsidR="000B5AB6">
        <w:rPr>
          <w:rFonts w:ascii="Arial" w:eastAsia="Arial" w:hAnsi="Arial" w:cs="Arial"/>
          <w:sz w:val="20"/>
          <w:szCs w:val="20"/>
        </w:rPr>
        <w:t xml:space="preserve">The Head of </w:t>
      </w:r>
      <w:r w:rsidRPr="772D5C5C">
        <w:rPr>
          <w:rFonts w:ascii="Arial" w:eastAsia="Arial" w:hAnsi="Arial" w:cs="Arial"/>
          <w:sz w:val="20"/>
          <w:szCs w:val="20"/>
        </w:rPr>
        <w:t>Shareworks by Morgan Stanley</w:t>
      </w:r>
      <w:r w:rsidR="000B5AB6">
        <w:rPr>
          <w:rFonts w:ascii="Arial" w:eastAsia="Arial" w:hAnsi="Arial" w:cs="Arial"/>
          <w:sz w:val="20"/>
          <w:szCs w:val="20"/>
        </w:rPr>
        <w:t xml:space="preserve">, </w:t>
      </w:r>
      <w:r w:rsidRPr="772D5C5C">
        <w:rPr>
          <w:rFonts w:ascii="Arial" w:eastAsia="Arial" w:hAnsi="Arial" w:cs="Arial"/>
          <w:sz w:val="20"/>
          <w:szCs w:val="20"/>
        </w:rPr>
        <w:t>Marcos Lopez</w:t>
      </w:r>
      <w:r w:rsidR="000B5AB6">
        <w:rPr>
          <w:rFonts w:ascii="Arial" w:eastAsia="Arial" w:hAnsi="Arial" w:cs="Arial"/>
          <w:sz w:val="20"/>
          <w:szCs w:val="20"/>
        </w:rPr>
        <w:t>,</w:t>
      </w:r>
      <w:r w:rsidRPr="772D5C5C">
        <w:rPr>
          <w:rFonts w:ascii="Arial" w:eastAsia="Arial" w:hAnsi="Arial" w:cs="Arial"/>
          <w:sz w:val="20"/>
          <w:szCs w:val="20"/>
        </w:rPr>
        <w:t xml:space="preserve"> </w:t>
      </w:r>
      <w:r w:rsidR="007B68B4">
        <w:rPr>
          <w:rFonts w:ascii="Arial" w:eastAsia="Arial" w:hAnsi="Arial" w:cs="Arial"/>
          <w:sz w:val="20"/>
          <w:szCs w:val="20"/>
        </w:rPr>
        <w:t xml:space="preserve">will </w:t>
      </w:r>
      <w:r w:rsidRPr="772D5C5C">
        <w:rPr>
          <w:rFonts w:ascii="Arial" w:eastAsia="Arial" w:hAnsi="Arial" w:cs="Arial"/>
          <w:sz w:val="20"/>
          <w:szCs w:val="20"/>
        </w:rPr>
        <w:t>share information about latest developments and upcoming enhancements to Shareworks so we can plan in advance for future functionality</w:t>
      </w:r>
      <w:r w:rsidR="00641FD8">
        <w:rPr>
          <w:rFonts w:ascii="Arial" w:eastAsia="Arial" w:hAnsi="Arial" w:cs="Arial"/>
          <w:sz w:val="20"/>
          <w:szCs w:val="20"/>
        </w:rPr>
        <w:t>.</w:t>
      </w:r>
      <w:r w:rsidRPr="772D5C5C">
        <w:rPr>
          <w:rFonts w:ascii="Arial" w:eastAsia="Arial" w:hAnsi="Arial" w:cs="Arial"/>
          <w:sz w:val="20"/>
          <w:szCs w:val="20"/>
        </w:rPr>
        <w:t xml:space="preserve"> </w:t>
      </w:r>
    </w:p>
    <w:p w14:paraId="4B212A3D" w14:textId="77777777" w:rsidR="772D5C5C" w:rsidRDefault="772D5C5C" w:rsidP="772D5C5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772D5C5C">
        <w:rPr>
          <w:rFonts w:ascii="Arial" w:eastAsia="Arial" w:hAnsi="Arial" w:cs="Arial"/>
          <w:b/>
          <w:bCs/>
          <w:sz w:val="20"/>
          <w:szCs w:val="20"/>
        </w:rPr>
        <w:t>Provide feedback</w:t>
      </w:r>
      <w:r w:rsidRPr="772D5C5C">
        <w:rPr>
          <w:rFonts w:ascii="Arial" w:eastAsia="Arial" w:hAnsi="Arial" w:cs="Arial"/>
          <w:sz w:val="20"/>
          <w:szCs w:val="20"/>
        </w:rPr>
        <w:t xml:space="preserve"> – I can give the product team feedback on changes that would enhance our Shareworks experience.</w:t>
      </w:r>
    </w:p>
    <w:p w14:paraId="525E349C" w14:textId="5C0D3B15" w:rsidR="772D5C5C" w:rsidRDefault="772D5C5C" w:rsidP="772D5C5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772D5C5C">
        <w:rPr>
          <w:rFonts w:ascii="Arial" w:eastAsia="Arial" w:hAnsi="Arial" w:cs="Arial"/>
          <w:b/>
          <w:bCs/>
          <w:sz w:val="20"/>
          <w:szCs w:val="20"/>
        </w:rPr>
        <w:t xml:space="preserve">Receive support </w:t>
      </w:r>
      <w:r w:rsidRPr="772D5C5C">
        <w:rPr>
          <w:rFonts w:ascii="Arial" w:eastAsia="Arial" w:hAnsi="Arial" w:cs="Arial"/>
          <w:sz w:val="20"/>
          <w:szCs w:val="20"/>
        </w:rPr>
        <w:t xml:space="preserve">– During one-on-one consultation sessions in the Learning Lab, I can get help with our specific </w:t>
      </w:r>
      <w:r w:rsidR="000B5AB6">
        <w:rPr>
          <w:rFonts w:ascii="Arial" w:eastAsia="Arial" w:hAnsi="Arial" w:cs="Arial"/>
          <w:sz w:val="20"/>
          <w:szCs w:val="20"/>
        </w:rPr>
        <w:t>questions.</w:t>
      </w:r>
    </w:p>
    <w:p w14:paraId="03152555" w14:textId="4D5A6B09" w:rsidR="772D5C5C" w:rsidRDefault="772D5C5C" w:rsidP="772D5C5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772D5C5C">
        <w:rPr>
          <w:rFonts w:ascii="Arial" w:eastAsia="Arial" w:hAnsi="Arial" w:cs="Arial"/>
          <w:b/>
          <w:bCs/>
          <w:sz w:val="20"/>
          <w:szCs w:val="20"/>
        </w:rPr>
        <w:t>Gain insight</w:t>
      </w:r>
      <w:r w:rsidRPr="772D5C5C">
        <w:rPr>
          <w:rFonts w:ascii="Arial" w:eastAsia="Arial" w:hAnsi="Arial" w:cs="Arial"/>
          <w:sz w:val="20"/>
          <w:szCs w:val="20"/>
        </w:rPr>
        <w:t xml:space="preserve"> – I’ll hear from</w:t>
      </w:r>
      <w:r w:rsidR="006D5CA6">
        <w:rPr>
          <w:rFonts w:ascii="Arial" w:eastAsia="Arial" w:hAnsi="Arial" w:cs="Arial"/>
          <w:sz w:val="20"/>
          <w:szCs w:val="20"/>
        </w:rPr>
        <w:t xml:space="preserve"> those in the</w:t>
      </w:r>
      <w:r w:rsidRPr="772D5C5C">
        <w:rPr>
          <w:rFonts w:ascii="Arial" w:eastAsia="Arial" w:hAnsi="Arial" w:cs="Arial"/>
          <w:sz w:val="20"/>
          <w:szCs w:val="20"/>
        </w:rPr>
        <w:t xml:space="preserve"> industry </w:t>
      </w:r>
      <w:r w:rsidR="006D5CA6">
        <w:rPr>
          <w:rFonts w:ascii="Arial" w:eastAsia="Arial" w:hAnsi="Arial" w:cs="Arial"/>
          <w:sz w:val="20"/>
          <w:szCs w:val="20"/>
        </w:rPr>
        <w:t>as they discuss</w:t>
      </w:r>
      <w:r w:rsidRPr="772D5C5C">
        <w:rPr>
          <w:rFonts w:ascii="Arial" w:eastAsia="Arial" w:hAnsi="Arial" w:cs="Arial"/>
          <w:sz w:val="20"/>
          <w:szCs w:val="20"/>
        </w:rPr>
        <w:t xml:space="preserve"> the latest trends in stock plan administration in key areas such as global </w:t>
      </w:r>
      <w:r w:rsidR="00F93232">
        <w:rPr>
          <w:rFonts w:ascii="Arial" w:eastAsia="Arial" w:hAnsi="Arial" w:cs="Arial"/>
          <w:sz w:val="20"/>
          <w:szCs w:val="20"/>
        </w:rPr>
        <w:t xml:space="preserve">regulatory </w:t>
      </w:r>
      <w:r w:rsidR="007B68B4">
        <w:rPr>
          <w:rFonts w:ascii="Arial" w:eastAsia="Arial" w:hAnsi="Arial" w:cs="Arial"/>
          <w:sz w:val="20"/>
          <w:szCs w:val="20"/>
        </w:rPr>
        <w:t>requirements</w:t>
      </w:r>
      <w:r w:rsidRPr="772D5C5C">
        <w:rPr>
          <w:rFonts w:ascii="Arial" w:eastAsia="Arial" w:hAnsi="Arial" w:cs="Arial"/>
          <w:sz w:val="20"/>
          <w:szCs w:val="20"/>
        </w:rPr>
        <w:t>, financial reporting and participant communication. Synergy offers a unique opportunity to speak to them one-on-one.</w:t>
      </w:r>
    </w:p>
    <w:p w14:paraId="5D45ED7E" w14:textId="5DE2CA77" w:rsidR="772D5C5C" w:rsidRDefault="772D5C5C" w:rsidP="772D5C5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772D5C5C">
        <w:rPr>
          <w:rFonts w:ascii="Arial" w:eastAsia="Arial" w:hAnsi="Arial" w:cs="Arial"/>
          <w:b/>
          <w:bCs/>
          <w:sz w:val="20"/>
          <w:szCs w:val="20"/>
        </w:rPr>
        <w:t>Earn</w:t>
      </w:r>
      <w:r w:rsidRPr="772D5C5C">
        <w:rPr>
          <w:rFonts w:ascii="Arial" w:eastAsia="Arial" w:hAnsi="Arial" w:cs="Arial"/>
          <w:sz w:val="20"/>
          <w:szCs w:val="20"/>
        </w:rPr>
        <w:t xml:space="preserve"> </w:t>
      </w:r>
      <w:r w:rsidRPr="772D5C5C">
        <w:rPr>
          <w:rFonts w:ascii="Arial" w:eastAsia="Arial" w:hAnsi="Arial" w:cs="Arial"/>
          <w:b/>
          <w:bCs/>
          <w:sz w:val="20"/>
          <w:szCs w:val="20"/>
        </w:rPr>
        <w:t xml:space="preserve">professional development credits </w:t>
      </w:r>
      <w:r w:rsidRPr="772D5C5C">
        <w:rPr>
          <w:rFonts w:ascii="Arial" w:eastAsia="Arial" w:hAnsi="Arial" w:cs="Arial"/>
          <w:sz w:val="20"/>
          <w:szCs w:val="20"/>
        </w:rPr>
        <w:t xml:space="preserve">– </w:t>
      </w:r>
      <w:r w:rsidR="000B5AB6">
        <w:rPr>
          <w:rFonts w:ascii="Arial" w:eastAsia="Arial" w:hAnsi="Arial" w:cs="Arial"/>
          <w:sz w:val="20"/>
          <w:szCs w:val="20"/>
        </w:rPr>
        <w:t xml:space="preserve">Certain </w:t>
      </w:r>
      <w:r w:rsidRPr="772D5C5C">
        <w:rPr>
          <w:rFonts w:ascii="Arial" w:eastAsia="Arial" w:hAnsi="Arial" w:cs="Arial"/>
          <w:sz w:val="20"/>
          <w:szCs w:val="20"/>
        </w:rPr>
        <w:t>Synergy conference sessions</w:t>
      </w:r>
      <w:r w:rsidR="000B5AB6">
        <w:rPr>
          <w:rFonts w:ascii="Arial" w:eastAsia="Arial" w:hAnsi="Arial" w:cs="Arial"/>
          <w:sz w:val="20"/>
          <w:szCs w:val="20"/>
        </w:rPr>
        <w:t xml:space="preserve"> may</w:t>
      </w:r>
      <w:r w:rsidR="00641FD8">
        <w:rPr>
          <w:rFonts w:ascii="Arial" w:eastAsia="Arial" w:hAnsi="Arial" w:cs="Arial"/>
          <w:sz w:val="20"/>
          <w:szCs w:val="20"/>
        </w:rPr>
        <w:t xml:space="preserve"> </w:t>
      </w:r>
      <w:r w:rsidRPr="772D5C5C">
        <w:rPr>
          <w:rFonts w:ascii="Arial" w:eastAsia="Arial" w:hAnsi="Arial" w:cs="Arial"/>
          <w:sz w:val="20"/>
          <w:szCs w:val="20"/>
        </w:rPr>
        <w:t>qualify me for CPE and/or CEP credits.</w:t>
      </w:r>
    </w:p>
    <w:p w14:paraId="5EB4DCC8" w14:textId="77777777" w:rsidR="772D5C5C" w:rsidRDefault="772D5C5C" w:rsidP="00C73F1F">
      <w:pPr>
        <w:rPr>
          <w:rFonts w:ascii="Arial" w:eastAsia="Arial" w:hAnsi="Arial" w:cs="Arial"/>
          <w:sz w:val="20"/>
          <w:szCs w:val="20"/>
        </w:rPr>
      </w:pPr>
    </w:p>
    <w:p w14:paraId="5B86C59D" w14:textId="61899861" w:rsidR="772D5C5C" w:rsidRDefault="772D5C5C" w:rsidP="772D5C5C">
      <w:pPr>
        <w:rPr>
          <w:rFonts w:ascii="Arial" w:eastAsia="Arial" w:hAnsi="Arial" w:cs="Arial"/>
          <w:sz w:val="20"/>
          <w:szCs w:val="20"/>
        </w:rPr>
      </w:pPr>
      <w:r w:rsidRPr="772D5C5C">
        <w:rPr>
          <w:rFonts w:ascii="Arial" w:eastAsia="Arial" w:hAnsi="Arial" w:cs="Arial"/>
          <w:sz w:val="20"/>
          <w:szCs w:val="20"/>
        </w:rPr>
        <w:t xml:space="preserve">My Synergy agenda can be customized to fit the focus of my work in </w:t>
      </w:r>
      <w:r w:rsidRPr="772D5C5C">
        <w:rPr>
          <w:rFonts w:ascii="Arial" w:eastAsia="Arial" w:hAnsi="Arial" w:cs="Arial"/>
          <w:color w:val="FF0000"/>
          <w:sz w:val="20"/>
          <w:szCs w:val="20"/>
        </w:rPr>
        <w:t>[tax, legal, finance, HR]</w:t>
      </w:r>
      <w:r w:rsidRPr="772D5C5C">
        <w:rPr>
          <w:rFonts w:ascii="Arial" w:eastAsia="Arial" w:hAnsi="Arial" w:cs="Arial"/>
          <w:sz w:val="20"/>
          <w:szCs w:val="20"/>
        </w:rPr>
        <w:t xml:space="preserve"> at a </w:t>
      </w:r>
      <w:r w:rsidRPr="772D5C5C">
        <w:rPr>
          <w:rFonts w:ascii="Arial" w:eastAsia="Arial" w:hAnsi="Arial" w:cs="Arial"/>
          <w:color w:val="FF0000"/>
          <w:sz w:val="20"/>
          <w:szCs w:val="20"/>
        </w:rPr>
        <w:t xml:space="preserve">[U.S., Canadian, </w:t>
      </w:r>
      <w:r w:rsidR="00641FD8">
        <w:rPr>
          <w:rFonts w:ascii="Arial" w:eastAsia="Arial" w:hAnsi="Arial" w:cs="Arial"/>
          <w:color w:val="FF0000"/>
          <w:sz w:val="20"/>
          <w:szCs w:val="20"/>
        </w:rPr>
        <w:t>g</w:t>
      </w:r>
      <w:r w:rsidRPr="772D5C5C">
        <w:rPr>
          <w:rFonts w:ascii="Arial" w:eastAsia="Arial" w:hAnsi="Arial" w:cs="Arial"/>
          <w:color w:val="FF0000"/>
          <w:sz w:val="20"/>
          <w:szCs w:val="20"/>
        </w:rPr>
        <w:t>lobal] [private, public]</w:t>
      </w:r>
      <w:r w:rsidRPr="772D5C5C">
        <w:rPr>
          <w:rFonts w:ascii="Arial" w:eastAsia="Arial" w:hAnsi="Arial" w:cs="Arial"/>
          <w:sz w:val="20"/>
          <w:szCs w:val="20"/>
        </w:rPr>
        <w:t xml:space="preserve"> company such as ours. I can also choose sessions that are appropriate to my level of experience with the Shareworks platform</w:t>
      </w:r>
      <w:r w:rsidR="00641FD8">
        <w:rPr>
          <w:rFonts w:ascii="Arial" w:eastAsia="Arial" w:hAnsi="Arial" w:cs="Arial"/>
          <w:sz w:val="20"/>
          <w:szCs w:val="20"/>
        </w:rPr>
        <w:t>, which I believe would be valuable to our organization</w:t>
      </w:r>
      <w:r w:rsidRPr="772D5C5C">
        <w:rPr>
          <w:rFonts w:ascii="Arial" w:eastAsia="Arial" w:hAnsi="Arial" w:cs="Arial"/>
          <w:sz w:val="20"/>
          <w:szCs w:val="20"/>
        </w:rPr>
        <w:t xml:space="preserve">. </w:t>
      </w:r>
    </w:p>
    <w:p w14:paraId="35262D34" w14:textId="77777777" w:rsidR="772D5C5C" w:rsidRDefault="772D5C5C" w:rsidP="772D5C5C">
      <w:pPr>
        <w:rPr>
          <w:rFonts w:ascii="Arial" w:eastAsia="Arial" w:hAnsi="Arial" w:cs="Arial"/>
          <w:b/>
          <w:bCs/>
          <w:sz w:val="20"/>
          <w:szCs w:val="20"/>
        </w:rPr>
      </w:pPr>
      <w:r w:rsidRPr="772D5C5C">
        <w:rPr>
          <w:rFonts w:ascii="Arial" w:eastAsia="Arial" w:hAnsi="Arial" w:cs="Arial"/>
          <w:b/>
          <w:bCs/>
          <w:sz w:val="20"/>
          <w:szCs w:val="20"/>
        </w:rPr>
        <w:t>Breakdown of conference costs (approximate):</w:t>
      </w:r>
    </w:p>
    <w:p w14:paraId="14A0EF59" w14:textId="77777777" w:rsidR="772D5C5C" w:rsidRDefault="772D5C5C" w:rsidP="772D5C5C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772D5C5C" w14:paraId="6F712165" w14:textId="77777777" w:rsidTr="772D5C5C">
        <w:tc>
          <w:tcPr>
            <w:tcW w:w="4680" w:type="dxa"/>
          </w:tcPr>
          <w:p w14:paraId="7D0AD96F" w14:textId="77777777" w:rsidR="772D5C5C" w:rsidRDefault="772D5C5C" w:rsidP="772D5C5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772D5C5C">
              <w:rPr>
                <w:rFonts w:ascii="Arial" w:eastAsia="Arial" w:hAnsi="Arial" w:cs="Arial"/>
                <w:sz w:val="20"/>
                <w:szCs w:val="20"/>
              </w:rPr>
              <w:t>Airfare</w:t>
            </w:r>
          </w:p>
        </w:tc>
        <w:tc>
          <w:tcPr>
            <w:tcW w:w="4680" w:type="dxa"/>
          </w:tcPr>
          <w:p w14:paraId="244468B1" w14:textId="77777777" w:rsidR="772D5C5C" w:rsidRDefault="772D5C5C" w:rsidP="772D5C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2D5C5C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Pr="772D5C5C">
              <w:rPr>
                <w:rFonts w:ascii="Arial" w:eastAsia="Arial" w:hAnsi="Arial" w:cs="Arial"/>
                <w:color w:val="FF0000"/>
                <w:sz w:val="20"/>
                <w:szCs w:val="20"/>
              </w:rPr>
              <w:t>[XXX]</w:t>
            </w:r>
          </w:p>
        </w:tc>
      </w:tr>
      <w:tr w:rsidR="772D5C5C" w14:paraId="0796F20F" w14:textId="77777777" w:rsidTr="772D5C5C">
        <w:tc>
          <w:tcPr>
            <w:tcW w:w="4680" w:type="dxa"/>
          </w:tcPr>
          <w:p w14:paraId="621B0A63" w14:textId="77777777" w:rsidR="772D5C5C" w:rsidRDefault="772D5C5C" w:rsidP="772D5C5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772D5C5C">
              <w:rPr>
                <w:rFonts w:ascii="Arial" w:eastAsia="Arial" w:hAnsi="Arial" w:cs="Arial"/>
                <w:sz w:val="20"/>
                <w:szCs w:val="20"/>
              </w:rPr>
              <w:t>Transportation (airport to hotel)</w:t>
            </w:r>
          </w:p>
        </w:tc>
        <w:tc>
          <w:tcPr>
            <w:tcW w:w="4680" w:type="dxa"/>
          </w:tcPr>
          <w:p w14:paraId="426A6AFB" w14:textId="77777777" w:rsidR="772D5C5C" w:rsidRDefault="772D5C5C" w:rsidP="772D5C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2D5C5C">
              <w:rPr>
                <w:rFonts w:ascii="Arial" w:eastAsia="Arial" w:hAnsi="Arial" w:cs="Arial"/>
                <w:sz w:val="20"/>
                <w:szCs w:val="20"/>
              </w:rPr>
              <w:t>$70 USD (taxi – round trip)</w:t>
            </w:r>
          </w:p>
        </w:tc>
      </w:tr>
      <w:tr w:rsidR="772D5C5C" w14:paraId="43E5A5DC" w14:textId="77777777" w:rsidTr="772D5C5C">
        <w:tc>
          <w:tcPr>
            <w:tcW w:w="4680" w:type="dxa"/>
          </w:tcPr>
          <w:p w14:paraId="44D0D8E1" w14:textId="77777777" w:rsidR="772D5C5C" w:rsidRDefault="772D5C5C" w:rsidP="772D5C5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772D5C5C">
              <w:rPr>
                <w:rFonts w:ascii="Arial" w:eastAsia="Arial" w:hAnsi="Arial" w:cs="Arial"/>
                <w:sz w:val="20"/>
                <w:szCs w:val="20"/>
              </w:rPr>
              <w:t>Hotel (3 nights at $2</w:t>
            </w:r>
            <w:r w:rsidR="00DB3765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772D5C5C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DB3765">
              <w:rPr>
                <w:rFonts w:ascii="Arial" w:eastAsia="Arial" w:hAnsi="Arial" w:cs="Arial"/>
                <w:sz w:val="20"/>
                <w:szCs w:val="20"/>
              </w:rPr>
              <w:t xml:space="preserve"> USD</w:t>
            </w:r>
            <w:r w:rsidRPr="772D5C5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1B1D08C1" w14:textId="77777777" w:rsidR="772D5C5C" w:rsidRDefault="772D5C5C" w:rsidP="772D5C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2D5C5C">
              <w:rPr>
                <w:rFonts w:ascii="Arial" w:eastAsia="Arial" w:hAnsi="Arial" w:cs="Arial"/>
                <w:sz w:val="20"/>
                <w:szCs w:val="20"/>
              </w:rPr>
              <w:t>$747 USD (plus taxes)</w:t>
            </w:r>
          </w:p>
        </w:tc>
      </w:tr>
      <w:tr w:rsidR="772D5C5C" w14:paraId="057A6B79" w14:textId="77777777" w:rsidTr="772D5C5C">
        <w:tc>
          <w:tcPr>
            <w:tcW w:w="4680" w:type="dxa"/>
          </w:tcPr>
          <w:p w14:paraId="5C18C947" w14:textId="77777777" w:rsidR="772D5C5C" w:rsidRDefault="772D5C5C" w:rsidP="772D5C5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772D5C5C">
              <w:rPr>
                <w:rFonts w:ascii="Arial" w:eastAsia="Arial" w:hAnsi="Arial" w:cs="Arial"/>
                <w:sz w:val="20"/>
                <w:szCs w:val="20"/>
              </w:rPr>
              <w:t>Meals</w:t>
            </w:r>
          </w:p>
        </w:tc>
        <w:tc>
          <w:tcPr>
            <w:tcW w:w="4680" w:type="dxa"/>
          </w:tcPr>
          <w:p w14:paraId="3DEE9943" w14:textId="77777777" w:rsidR="772D5C5C" w:rsidRDefault="772D5C5C" w:rsidP="772D5C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2D5C5C">
              <w:rPr>
                <w:rFonts w:ascii="Arial" w:eastAsia="Arial" w:hAnsi="Arial" w:cs="Arial"/>
                <w:sz w:val="20"/>
                <w:szCs w:val="20"/>
              </w:rPr>
              <w:t>$0 (all meals included in registration)</w:t>
            </w:r>
          </w:p>
        </w:tc>
      </w:tr>
      <w:tr w:rsidR="772D5C5C" w14:paraId="4D9A3464" w14:textId="77777777" w:rsidTr="772D5C5C">
        <w:tc>
          <w:tcPr>
            <w:tcW w:w="4680" w:type="dxa"/>
          </w:tcPr>
          <w:p w14:paraId="4479A30D" w14:textId="77777777" w:rsidR="772D5C5C" w:rsidRDefault="772D5C5C" w:rsidP="772D5C5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772D5C5C">
              <w:rPr>
                <w:rFonts w:ascii="Arial" w:eastAsia="Arial" w:hAnsi="Arial" w:cs="Arial"/>
                <w:sz w:val="20"/>
                <w:szCs w:val="20"/>
              </w:rPr>
              <w:t>Registration fee</w:t>
            </w:r>
          </w:p>
        </w:tc>
        <w:tc>
          <w:tcPr>
            <w:tcW w:w="4680" w:type="dxa"/>
          </w:tcPr>
          <w:p w14:paraId="0970F601" w14:textId="50BC08A2" w:rsidR="772D5C5C" w:rsidRDefault="772D5C5C" w:rsidP="772D5C5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772D5C5C">
              <w:rPr>
                <w:rFonts w:ascii="Arial" w:eastAsia="Arial" w:hAnsi="Arial" w:cs="Arial"/>
                <w:sz w:val="20"/>
                <w:szCs w:val="20"/>
              </w:rPr>
              <w:t>$ 1,</w:t>
            </w:r>
            <w:r w:rsidR="00303A9D">
              <w:rPr>
                <w:rFonts w:ascii="Arial" w:eastAsia="Arial" w:hAnsi="Arial" w:cs="Arial"/>
                <w:sz w:val="20"/>
                <w:szCs w:val="20"/>
              </w:rPr>
              <w:t>499</w:t>
            </w:r>
            <w:r w:rsidRPr="772D5C5C">
              <w:rPr>
                <w:rFonts w:ascii="Arial" w:eastAsia="Arial" w:hAnsi="Arial" w:cs="Arial"/>
                <w:sz w:val="20"/>
                <w:szCs w:val="20"/>
              </w:rPr>
              <w:t xml:space="preserve"> *current pricing </w:t>
            </w:r>
          </w:p>
        </w:tc>
      </w:tr>
      <w:tr w:rsidR="772D5C5C" w14:paraId="584EE179" w14:textId="77777777" w:rsidTr="772D5C5C">
        <w:tc>
          <w:tcPr>
            <w:tcW w:w="4680" w:type="dxa"/>
          </w:tcPr>
          <w:p w14:paraId="2FD8CABA" w14:textId="77777777" w:rsidR="772D5C5C" w:rsidRDefault="772D5C5C" w:rsidP="772D5C5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772D5C5C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4680" w:type="dxa"/>
          </w:tcPr>
          <w:p w14:paraId="2AE618B7" w14:textId="77777777" w:rsidR="772D5C5C" w:rsidRDefault="772D5C5C" w:rsidP="772D5C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2D5C5C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Pr="772D5C5C">
              <w:rPr>
                <w:rFonts w:ascii="Arial" w:eastAsia="Arial" w:hAnsi="Arial" w:cs="Arial"/>
                <w:color w:val="FF0000"/>
                <w:sz w:val="20"/>
                <w:szCs w:val="20"/>
              </w:rPr>
              <w:t>[XXXX]</w:t>
            </w:r>
            <w:bookmarkStart w:id="0" w:name="_GoBack"/>
            <w:bookmarkEnd w:id="0"/>
          </w:p>
        </w:tc>
      </w:tr>
    </w:tbl>
    <w:p w14:paraId="652CB340" w14:textId="77777777" w:rsidR="772D5C5C" w:rsidRDefault="772D5C5C" w:rsidP="772D5C5C">
      <w:pPr>
        <w:rPr>
          <w:rFonts w:ascii="Arial" w:eastAsia="Arial" w:hAnsi="Arial" w:cs="Arial"/>
          <w:sz w:val="20"/>
          <w:szCs w:val="20"/>
        </w:rPr>
      </w:pPr>
    </w:p>
    <w:p w14:paraId="7EE58559" w14:textId="77777777" w:rsidR="772D5C5C" w:rsidRDefault="772D5C5C" w:rsidP="772D5C5C">
      <w:pPr>
        <w:rPr>
          <w:rFonts w:ascii="Arial" w:eastAsia="Arial" w:hAnsi="Arial" w:cs="Arial"/>
          <w:sz w:val="20"/>
          <w:szCs w:val="20"/>
        </w:rPr>
      </w:pPr>
      <w:r w:rsidRPr="772D5C5C">
        <w:rPr>
          <w:rFonts w:ascii="Arial" w:eastAsia="Arial" w:hAnsi="Arial" w:cs="Arial"/>
          <w:sz w:val="20"/>
          <w:szCs w:val="20"/>
        </w:rPr>
        <w:t xml:space="preserve">I believe this conference offers tremendous value and will be a great benefit to my work and the company this year. You can learn more about the conference </w:t>
      </w:r>
      <w:hyperlink r:id="rId5">
        <w:r w:rsidRPr="772D5C5C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  <w:r w:rsidRPr="772D5C5C">
        <w:rPr>
          <w:rFonts w:ascii="Arial" w:eastAsia="Arial" w:hAnsi="Arial" w:cs="Arial"/>
          <w:sz w:val="20"/>
          <w:szCs w:val="20"/>
        </w:rPr>
        <w:t>.</w:t>
      </w:r>
    </w:p>
    <w:p w14:paraId="4639A523" w14:textId="77777777" w:rsidR="772D5C5C" w:rsidRDefault="772D5C5C" w:rsidP="772D5C5C">
      <w:pPr>
        <w:rPr>
          <w:rFonts w:ascii="Arial" w:eastAsia="Arial" w:hAnsi="Arial" w:cs="Arial"/>
          <w:sz w:val="20"/>
          <w:szCs w:val="20"/>
        </w:rPr>
      </w:pPr>
    </w:p>
    <w:p w14:paraId="2C8108A8" w14:textId="77777777" w:rsidR="772D5C5C" w:rsidRDefault="772D5C5C" w:rsidP="772D5C5C">
      <w:pPr>
        <w:rPr>
          <w:rFonts w:ascii="Arial" w:eastAsia="Arial" w:hAnsi="Arial" w:cs="Arial"/>
          <w:sz w:val="20"/>
          <w:szCs w:val="20"/>
        </w:rPr>
      </w:pPr>
      <w:r w:rsidRPr="772D5C5C">
        <w:rPr>
          <w:rFonts w:ascii="Arial" w:eastAsia="Arial" w:hAnsi="Arial" w:cs="Arial"/>
          <w:sz w:val="20"/>
          <w:szCs w:val="20"/>
        </w:rPr>
        <w:t>Thank you for considering my request and please let me know if you have any questions.</w:t>
      </w:r>
    </w:p>
    <w:p w14:paraId="6D35DFCF" w14:textId="77777777" w:rsidR="772D5C5C" w:rsidRDefault="772D5C5C" w:rsidP="772D5C5C">
      <w:pPr>
        <w:rPr>
          <w:rFonts w:ascii="Arial" w:eastAsia="Arial" w:hAnsi="Arial" w:cs="Arial"/>
          <w:sz w:val="20"/>
          <w:szCs w:val="20"/>
        </w:rPr>
      </w:pPr>
    </w:p>
    <w:p w14:paraId="46D7ECAE" w14:textId="77777777" w:rsidR="772D5C5C" w:rsidRDefault="772D5C5C" w:rsidP="772D5C5C">
      <w:pPr>
        <w:rPr>
          <w:rFonts w:ascii="Arial" w:eastAsia="Arial" w:hAnsi="Arial" w:cs="Arial"/>
          <w:sz w:val="20"/>
          <w:szCs w:val="20"/>
        </w:rPr>
      </w:pPr>
      <w:r w:rsidRPr="772D5C5C">
        <w:rPr>
          <w:rFonts w:ascii="Arial" w:eastAsia="Arial" w:hAnsi="Arial" w:cs="Arial"/>
          <w:sz w:val="20"/>
          <w:szCs w:val="20"/>
        </w:rPr>
        <w:t>Sincerely,</w:t>
      </w:r>
    </w:p>
    <w:p w14:paraId="649F9903" w14:textId="77777777" w:rsidR="772D5C5C" w:rsidRDefault="772D5C5C" w:rsidP="772D5C5C">
      <w:pPr>
        <w:rPr>
          <w:rFonts w:ascii="Arial" w:eastAsia="Arial" w:hAnsi="Arial" w:cs="Arial"/>
          <w:sz w:val="20"/>
          <w:szCs w:val="20"/>
        </w:rPr>
      </w:pPr>
    </w:p>
    <w:p w14:paraId="59BE0512" w14:textId="77777777" w:rsidR="772D5C5C" w:rsidRDefault="772D5C5C" w:rsidP="772D5C5C">
      <w:pPr>
        <w:rPr>
          <w:rFonts w:ascii="Arial" w:eastAsia="Arial" w:hAnsi="Arial" w:cs="Arial"/>
          <w:sz w:val="20"/>
          <w:szCs w:val="20"/>
        </w:rPr>
      </w:pPr>
      <w:r w:rsidRPr="772D5C5C">
        <w:rPr>
          <w:rFonts w:ascii="Arial" w:eastAsia="Arial" w:hAnsi="Arial" w:cs="Arial"/>
          <w:color w:val="FF0000"/>
          <w:sz w:val="20"/>
          <w:szCs w:val="20"/>
        </w:rPr>
        <w:t>[Your name]</w:t>
      </w:r>
    </w:p>
    <w:p w14:paraId="69D55C7A" w14:textId="77777777" w:rsidR="772D5C5C" w:rsidRDefault="772D5C5C" w:rsidP="772D5C5C">
      <w:pPr>
        <w:rPr>
          <w:rFonts w:ascii="Arial" w:eastAsia="Arial" w:hAnsi="Arial" w:cs="Arial"/>
          <w:sz w:val="20"/>
          <w:szCs w:val="20"/>
        </w:rPr>
      </w:pPr>
    </w:p>
    <w:p w14:paraId="3949A576" w14:textId="02A06A5A" w:rsidR="772D5C5C" w:rsidRPr="004B33A9" w:rsidRDefault="004B33A9" w:rsidP="772D5C5C">
      <w:pPr>
        <w:rPr>
          <w:sz w:val="18"/>
        </w:rPr>
      </w:pPr>
      <w:r w:rsidRPr="004B33A9">
        <w:rPr>
          <w:sz w:val="18"/>
        </w:rPr>
        <w:t>CRC 2873524 12/2019</w:t>
      </w:r>
    </w:p>
    <w:sectPr w:rsidR="772D5C5C" w:rsidRPr="004B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B5B"/>
    <w:multiLevelType w:val="hybridMultilevel"/>
    <w:tmpl w:val="C2BACB08"/>
    <w:lvl w:ilvl="0" w:tplc="A1BE8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AE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8A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26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0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C9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06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4D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86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74E23D"/>
    <w:rsid w:val="000B5AB6"/>
    <w:rsid w:val="001F4D35"/>
    <w:rsid w:val="00303A9D"/>
    <w:rsid w:val="004B33A9"/>
    <w:rsid w:val="00612CCD"/>
    <w:rsid w:val="00641FD8"/>
    <w:rsid w:val="006D5CA6"/>
    <w:rsid w:val="007B68B4"/>
    <w:rsid w:val="00816D0F"/>
    <w:rsid w:val="0083417F"/>
    <w:rsid w:val="0087146D"/>
    <w:rsid w:val="00B37889"/>
    <w:rsid w:val="00C73F1F"/>
    <w:rsid w:val="00D1295F"/>
    <w:rsid w:val="00DB3765"/>
    <w:rsid w:val="00DC3050"/>
    <w:rsid w:val="00F93232"/>
    <w:rsid w:val="1A2D495D"/>
    <w:rsid w:val="1B74E23D"/>
    <w:rsid w:val="772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DE05"/>
  <w15:docId w15:val="{8AF537AD-8AC4-044E-A9B1-4F3EC31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5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5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reworks.com/syner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Matthews</dc:creator>
  <cp:lastModifiedBy>Jenna Matthews</cp:lastModifiedBy>
  <cp:revision>3</cp:revision>
  <dcterms:created xsi:type="dcterms:W3CDTF">2019-12-16T17:44:00Z</dcterms:created>
  <dcterms:modified xsi:type="dcterms:W3CDTF">2020-01-21T15:28:00Z</dcterms:modified>
</cp:coreProperties>
</file>